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6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7965"/>
        <w:tblGridChange w:id="0">
          <w:tblGrid>
            <w:gridCol w:w="2610"/>
            <w:gridCol w:w="79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Edital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Transição Justa e Trabalho Digno: Bem Viver para Trabalhadores dos Campos, das Águas e das Florestas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80" w:before="200" w:lin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Proponente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00" w:lin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80" w:before="200" w:lin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Responsável pela proposta</w:t>
            </w:r>
          </w:p>
        </w:tc>
      </w:tr>
      <w:tr>
        <w:trPr>
          <w:cantSplit w:val="0"/>
          <w:trHeight w:val="663.4252929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200" w:lin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63.4252929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00" w:lin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200" w:lin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80" w:before="200" w:lin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Dados da proposta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Identifique o eixo da sua proposta: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Eixo 1 - </w:t>
            </w:r>
            <w:r w:rsidDel="00000000" w:rsidR="00000000" w:rsidRPr="00000000">
              <w:rPr>
                <w:rtl w:val="0"/>
              </w:rPr>
              <w:t xml:space="preserve">Propostas voltadas ao fortalecimento e desenvolvimento institucional de organizações de base, que atuam no campo da luta por trabalho digno e/ou proteção social nos campos, águas e florestas, e são lideradas por trabalhadores e trabalhadoras diretamente afetados pelos processos de precarização, informalidade e violência em contextos não-urbanos, visando sua consolidação e a ampliação de oportunidades de participação desses sujeitos nas lutas por condições dignas de trabalho e vida comunitária. Organizações não lideradas por esses sujeitos políticos, mas que comprovem seu envolvimento nos projetos de forma significativa, também podem concorrer.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Eixo 2 - </w:t>
            </w:r>
            <w:r w:rsidDel="00000000" w:rsidR="00000000" w:rsidRPr="00000000">
              <w:rPr>
                <w:rtl w:val="0"/>
              </w:rPr>
              <w:t xml:space="preserve">Propostas de incidência política cuja finalidade seja o desenvolvimento ou fortalecimento de normas e políticas públicas mais justas no campo do trabalho digno, proteção social e/ou transição justa nos campos, nas águas e nas florestas; a promoção da participação política e o fortalecimento da colaboração e articulação intersetorial entre organizações, movimentos sociais e outros grupos da sociedade civil.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Apresente de forma resumida qual é a missão e objetivos estratégicos da sua organização. (300 palavras, </w:t>
            </w:r>
            <w:r w:rsidDel="00000000" w:rsidR="00000000" w:rsidRPr="00000000">
              <w:rPr>
                <w:rtl w:val="0"/>
              </w:rPr>
              <w:t xml:space="preserve">aproximadamente 10 linhas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80" w:before="200" w:line="240" w:lineRule="auto"/>
              <w:ind w:left="140" w:right="140" w:firstLine="0"/>
              <w:rPr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</w:p>
          <w:p w:rsidR="00000000" w:rsidDel="00000000" w:rsidP="00000000" w:rsidRDefault="00000000" w:rsidRPr="00000000" w14:paraId="0000001B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Sua organização já administrou recursos? Se sim, indique valores, duração e as fontes dos principais apoios recebidos nos últimos dois anos. (100 palavras, aproximadamente 3 linhas)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Como a organização está estruturada (equipe, funcionários, cargos, lideranças, entre outros)? Detalhe de que modo marcadores como raça/etnia, gênero, sexualidade, condições físicas e mentais, entre outros, estão presentes na composição da organização: (</w:t>
            </w:r>
            <w:r w:rsidDel="00000000" w:rsidR="00000000" w:rsidRPr="00000000">
              <w:rPr>
                <w:rtl w:val="0"/>
              </w:rPr>
              <w:t xml:space="preserve">100 palavras, aproximadamente 3 linhas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Descreva a participação da organização em movimentos, redes, articulações e outras organizações locais, regionais, nacionais e/ou internacionais: (</w:t>
            </w:r>
            <w:r w:rsidDel="00000000" w:rsidR="00000000" w:rsidRPr="00000000">
              <w:rPr>
                <w:rtl w:val="0"/>
              </w:rPr>
              <w:t xml:space="preserve">100 palavras, aproximadamente 3 linhas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</w:pPr>
            <w:r w:rsidDel="00000000" w:rsidR="00000000" w:rsidRPr="00000000">
              <w:rPr>
                <w:rtl w:val="0"/>
              </w:rPr>
              <w:t xml:space="preserve">Resumo do projeto. (</w:t>
            </w:r>
            <w:r w:rsidDel="00000000" w:rsidR="00000000" w:rsidRPr="00000000">
              <w:rPr>
                <w:rtl w:val="0"/>
              </w:rPr>
              <w:t xml:space="preserve">100 palavras, aproximadamente 3 linhas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/>
            </w:pPr>
            <w:r w:rsidDel="00000000" w:rsidR="00000000" w:rsidRPr="00000000">
              <w:rPr>
                <w:rtl w:val="0"/>
              </w:rPr>
              <w:t xml:space="preserve">Qual ou quais questões de trabalho digno, proteção social e/ou transição justa nos campos, nas águas e nas florestas a organização pretende enfrentar através do projeto proposto no âmbito deste edital? (300 palavras, aproximadamente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</w:pPr>
            <w:r w:rsidDel="00000000" w:rsidR="00000000" w:rsidRPr="00000000">
              <w:rPr>
                <w:rtl w:val="0"/>
              </w:rPr>
              <w:t xml:space="preserve">Quais resultados a organização espera alcançar, caso seja selecionada para receber os recursos? (</w:t>
            </w:r>
            <w:r w:rsidDel="00000000" w:rsidR="00000000" w:rsidRPr="00000000">
              <w:rPr>
                <w:rtl w:val="0"/>
              </w:rPr>
              <w:t xml:space="preserve">100 palavras, aproximadamente 3 linhas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</w:pPr>
            <w:r w:rsidDel="00000000" w:rsidR="00000000" w:rsidRPr="00000000">
              <w:rPr>
                <w:rtl w:val="0"/>
              </w:rPr>
              <w:t xml:space="preserve">Descreva as atividades que o projeto pretende realizar para alcançar os resultados esperados. (</w:t>
            </w:r>
            <w:r w:rsidDel="00000000" w:rsidR="00000000" w:rsidRPr="00000000">
              <w:rPr>
                <w:rtl w:val="0"/>
              </w:rPr>
              <w:t xml:space="preserve">300 palavras, aproximadamente 10 linhas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Se sua organização se inscreveu no Eixo 2 do edital, descreva quais as ações de incidência política e/ou articulação intersetorial entre organizações, movimentos sociais e outros grupos da sociedade civil que pretende desenvolver durante o projeto? (</w:t>
            </w:r>
            <w:r w:rsidDel="00000000" w:rsidR="00000000" w:rsidRPr="00000000">
              <w:rPr>
                <w:rtl w:val="0"/>
              </w:rPr>
              <w:t xml:space="preserve">100 palavras, aproximadamente 3 linhas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</w:pPr>
            <w:r w:rsidDel="00000000" w:rsidR="00000000" w:rsidRPr="00000000">
              <w:rPr>
                <w:rtl w:val="0"/>
              </w:rPr>
              <w:t xml:space="preserve">Apresente um cronograma simplificado para as atividades previstas. Lembre-se que o projeto deve cobrir um período máximo de 12 meses. Não é necessário fornecer tabelas detalhadas para o cronograma, apenas indicar os meses de início e término de cada atividade. </w:t>
            </w:r>
            <w:r w:rsidDel="00000000" w:rsidR="00000000" w:rsidRPr="00000000">
              <w:rPr>
                <w:i w:val="1"/>
                <w:rtl w:val="0"/>
              </w:rPr>
              <w:t xml:space="preserve">Exemplo: Assessoria em Planejamento Estratégico – Mês 01 a 08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300 palavras, aproximadamente 10 linhas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60.9570312499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</w:pPr>
            <w:r w:rsidDel="00000000" w:rsidR="00000000" w:rsidRPr="00000000">
              <w:rPr>
                <w:rtl w:val="0"/>
              </w:rPr>
              <w:t xml:space="preserve">Qual a relação da organização proponente com o público-alvo destinatário de suas ações? Em sua resposta, descreva como as pessoas mais afetadas pelos processos de informalidade, precarização e violações de direito no campo do trabalho digno, proteção social e transição justa estão envolvidas com a construção deste projeto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100 palavras, aproximadamente 3 linhas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aplicável, descreva de que maneira sua proposta </w:t>
            </w:r>
            <w:r w:rsidDel="00000000" w:rsidR="00000000" w:rsidRPr="00000000">
              <w:rPr>
                <w:rtl w:val="0"/>
              </w:rPr>
              <w:t xml:space="preserve">articula a agenda do trabalho digno com o tema da transição justa, conectando a questão da emergência climática com a necessária garantia de trabalho digno e proteção social: (300 palavras, aproximadamente 10 linhas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aplicável, selecione qual grupo prioritário previsto no edital será o público-alvo de sua proposta: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after="0" w:before="200" w:line="240" w:lineRule="auto"/>
              <w:ind w:left="1440" w:right="1010.6692913385831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trabalhadores(as) rurais assalariados e não-assalariados, camponeses, acampados, sem-terra e assentados;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after="0" w:before="200" w:line="240" w:lineRule="auto"/>
              <w:ind w:left="1440" w:right="1010.6692913385831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trabalhadores(as) pescadores(as), extrativistas, marisqueiros(as), dentre outros que atuem nas águas e florestas;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after="0" w:before="200" w:line="240" w:lineRule="auto"/>
              <w:ind w:left="1440" w:right="1010.6692913385831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trabalhadores(as) indígenas, quilombolas, ou pertencentes a outras comunidades tradicionais;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pacing w:after="0" w:before="200" w:line="240" w:lineRule="auto"/>
              <w:ind w:left="1440" w:right="1010.6692913385831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trabalhadores(as) e suas comunidades nos campos, águas e florestas cujo trabalho, produção ou modo de vida foram atingidos direta ou indiretamente por empreendimentos de infraestrutura, mineração, exploração de combustíveis fósseis, expansão agropecuária e projetos de energias;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0" w:before="200" w:line="240" w:lineRule="auto"/>
              <w:ind w:left="1440" w:right="1010.6692913385831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trabalhadoras cis e trans dos campos, das águas e das florestas, com foco na luta por equidade e combate à violência racial e de gênero;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after="200" w:before="200" w:line="240" w:lineRule="auto"/>
              <w:ind w:left="1440" w:right="1010.6692913385831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trabalhadores(as) e suas comunidades dos campos, das águas e das florestas cujo trabalho, produção ou modo de vida foram atingidos direta ou indiretamente por eventos climáticos extremos e pelos impactos das mudanças climáticas.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after="200" w:before="200" w:line="240" w:lineRule="auto"/>
              <w:ind w:left="1440" w:right="1010.6692913385831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você selecionou a opção “Outros” na questão anterior, descreva qual é o público-alvo de sua proposta: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aplicável, selecione uma ou mais estratégias de atuação prioritárias adotadas pela organização no âmbito deste projeto: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Formação política e mobilização de trabalhadores(as) e suas comunidades nos campos, nas águas e nas florestas, com construção de pautas comuns e revitalização da organização coletiva;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Articulação da agenda do trabalho digno com o tema da transição justa, conectando a questão da emergência climática com a necessária garantia de trabalho digno e proteção social;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Alternativas coletivas no campo da agricultura familiar, agroecologia (ex: cooperativas, associações, redes de produtores e produtoras) que privilegiem o protagonismo e auto-organização comunitária de trabalhadores(as) em seus territórios e reivindiquem condições de trabalho digno e remuneração justa, em especial na região da Amazônia e do Cerrado;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Propostas que abordem o avanço da reforma agrária, reconhecimento de direito à terra e território, dentre outras que contribuam para a democratização do acesso à terra, a permanência de trabalhadores(as) e suas comunidades em seus territórios, a manutenção de seu trabalho em condições dignas e protejam a biodiversidade a partir de suas práticas produtivas sustentáveis;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Ações de incidência política em esferas locais (ex.: Câmaras Municipais e Prefeituras), regionais (ex.: Assembleias Legislativas e Governos do Estado), nacionais (ex.: Congresso Nacional e Poder Executivo) e internacionais (ex.: Comissão Interamericana de Direitos Humanos, Conferências das Nações Unidas sobre Mudanças Climáticas – COP), para dar visibilidade ao tema do trabalho digno, proteção social e transição justa, sobretudo para trabalhadores(as) e suas comunidades nos campos, águas e florestas, e pressionar por mudanças positivas com potencial multiplicador para diversas categorias;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Propostas interseccionais, que contemplem as realidades de trabalhadores(as) dos campos, águas e florestas LGBTQIAPN+, portadores(as) de deficiência e racializados, principalmente àquelas enfatizando os efeitos do racismo ambiental;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Propostas que visem prevenir, combater, responsabilizar e dar visibilidade a condições análogas à escravidão de trabalhadores(as) nos campos, nas águas e florestas;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Ações de fortalecimento da participação social nos processos de tomada de decisão, fomentando o protagonismo de grupos historicamente marginalizados em esferas públicas (comitês, conselhos, grupos de trabalho) e espaços de formulação da sociedade civil (fóruns, redes, encontros nacionais), em especial na COP 30 no Brasil;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0" w:line="276" w:lineRule="auto"/>
              <w:ind w:left="720" w:right="585.4724409448835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Litigância estratégica na pauta do trabalho digno, proteção social e transição justa, para responsabilização por violações de direitos e promoção de avanços com potencial multiplicador para outros grupos e categorias;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spacing w:before="200" w:line="276" w:lineRule="auto"/>
              <w:ind w:left="720" w:right="585.4724409448835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Assessoria técnica e jurídica para organizações de trabalhadores(as) em conflito com o agronegócio e outros empreendimentos que violem seus direitos enquanto trabalhadores(as).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</w:pPr>
            <w:r w:rsidDel="00000000" w:rsidR="00000000" w:rsidRPr="00000000">
              <w:rPr>
                <w:rtl w:val="0"/>
              </w:rPr>
              <w:t xml:space="preserve">Insira aqui outras informações que não foram contempladas pelas questões acima e que possam ser necessárias para o pleno entendimento de seu projeto. (300 palavras, aproximadamente 10 linhas)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380" w:before="200" w:lin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after="380" w:before="200" w:line="240" w:lineRule="auto"/>
              <w:ind w:left="720" w:right="140" w:hanging="360"/>
            </w:pPr>
            <w:r w:rsidDel="00000000" w:rsidR="00000000" w:rsidRPr="00000000">
              <w:rPr>
                <w:rtl w:val="0"/>
              </w:rPr>
              <w:t xml:space="preserve">Orçamento anual da organização (ano anterior):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pacing w:after="0" w:afterAutospacing="0" w:before="20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Não movimentou recursos no ano anterior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Até 70 mil reais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Acima de 70 mil reais até 150 mil reais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Acima de 150 mil reais até 250 mil reais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Acima de 250 mil reais até 500 mil reais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Acima de 500 mil reais até 700 mil reais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Acima de 700 mil reais até 1 milhão de reais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spacing w:after="380" w:before="0" w:beforeAutospacing="0" w:line="240" w:lineRule="auto"/>
              <w:ind w:left="144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Acima de 1 milhão de reais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spacing w:after="160" w:line="278.00000000000006" w:lineRule="auto"/>
              <w:ind w:left="720" w:right="302.0078740157493" w:hanging="360"/>
              <w:rPr/>
            </w:pPr>
            <w:r w:rsidDel="00000000" w:rsidR="00000000" w:rsidRPr="00000000">
              <w:rPr>
                <w:rtl w:val="0"/>
              </w:rPr>
              <w:t xml:space="preserve">Orçamento simplificado: anexe ao sistema sua planilha de orçamento ou, se preferir, inclua abaixo todas as linhas do orçamento necessário para o desenvolvimento da proposta, adotando o exemplo reproduzido a seguir:</w:t>
            </w:r>
          </w:p>
          <w:p w:rsidR="00000000" w:rsidDel="00000000" w:rsidP="00000000" w:rsidRDefault="00000000" w:rsidRPr="00000000" w14:paraId="00000078">
            <w:pPr>
              <w:spacing w:after="160" w:line="278.00000000000006" w:lineRule="auto"/>
              <w:ind w:left="720" w:right="302.007874015749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Duração da proposta (meses): </w:t>
            </w:r>
          </w:p>
          <w:p w:rsidR="00000000" w:rsidDel="00000000" w:rsidP="00000000" w:rsidRDefault="00000000" w:rsidRPr="00000000" w14:paraId="00000079">
            <w:pPr>
              <w:spacing w:after="160" w:line="278.00000000000006" w:lineRule="auto"/>
              <w:ind w:left="720" w:right="302.007874015749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Rubrica 0 - Nome da rubrica (Ex.: Recursos Humanos)</w:t>
            </w:r>
          </w:p>
          <w:p w:rsidR="00000000" w:rsidDel="00000000" w:rsidP="00000000" w:rsidRDefault="00000000" w:rsidRPr="00000000" w14:paraId="0000007A">
            <w:pPr>
              <w:spacing w:after="160" w:line="278.00000000000006" w:lineRule="auto"/>
              <w:ind w:left="720" w:right="302.007874015749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Ações/Atividades (o que precisa ser feito para alcançar o objetivo e o resultado esperado pelo projeto) </w:t>
            </w:r>
          </w:p>
          <w:p w:rsidR="00000000" w:rsidDel="00000000" w:rsidP="00000000" w:rsidRDefault="00000000" w:rsidRPr="00000000" w14:paraId="0000007B">
            <w:pPr>
              <w:spacing w:after="160" w:line="278.00000000000006" w:lineRule="auto"/>
              <w:ind w:left="720" w:right="302.007874015749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Exemplo: 1.1: Contratação de profissional para elaborar e ministrar oficina</w:t>
            </w:r>
          </w:p>
          <w:p w:rsidR="00000000" w:rsidDel="00000000" w:rsidP="00000000" w:rsidRDefault="00000000" w:rsidRPr="00000000" w14:paraId="0000007C">
            <w:pPr>
              <w:spacing w:after="160" w:line="278.00000000000006" w:lineRule="auto"/>
              <w:ind w:left="720" w:right="302.007874015749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Quantidade (valor referente a quantidade de vezes que essa ação vai ser realizada ao longo do projeto): 3 </w:t>
            </w:r>
          </w:p>
          <w:p w:rsidR="00000000" w:rsidDel="00000000" w:rsidP="00000000" w:rsidRDefault="00000000" w:rsidRPr="00000000" w14:paraId="0000007D">
            <w:pPr>
              <w:spacing w:after="160" w:line="278.00000000000006" w:lineRule="auto"/>
              <w:ind w:left="720" w:right="302.007874015749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Valor unitário: R$ 2.000,00             </w:t>
            </w:r>
          </w:p>
          <w:p w:rsidR="00000000" w:rsidDel="00000000" w:rsidP="00000000" w:rsidRDefault="00000000" w:rsidRPr="00000000" w14:paraId="0000007E">
            <w:pPr>
              <w:spacing w:after="160" w:line="278.00000000000006" w:lineRule="auto"/>
              <w:ind w:left="720" w:right="302.007874015749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Recurso solicitado ao Labora na Rubrica: R$ 6.000,00 (multiplicar o valor unitário pela quantidade)</w:t>
            </w:r>
          </w:p>
          <w:p w:rsidR="00000000" w:rsidDel="00000000" w:rsidP="00000000" w:rsidRDefault="00000000" w:rsidRPr="00000000" w14:paraId="0000007F">
            <w:pPr>
              <w:spacing w:after="160" w:line="278.00000000000006" w:lineRule="auto"/>
              <w:ind w:left="720" w:right="302.0078740157493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Recurso de contrapartida (se houver): R$ 0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380" w:before="200" w:line="240" w:lineRule="auto"/>
              <w:ind w:left="140" w:right="140" w:firstLine="0"/>
              <w:rPr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999999"/>
                <w:rtl w:val="0"/>
              </w:rPr>
              <w:t xml:space="preserve">Resposta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Rubrica 1 - Recursos Humanos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1.1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</w:t>
            </w:r>
          </w:p>
          <w:p w:rsidR="00000000" w:rsidDel="00000000" w:rsidP="00000000" w:rsidRDefault="00000000" w:rsidRPr="00000000" w14:paraId="00000086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1.2:</w:t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(inclua mais itens se necessário)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Rubrica 2 - Infraestrutura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2.1: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2.2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(inclua mais itens se necessário)</w:t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Rubrica 3 - Material Permanente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3.1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A4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3.2</w:t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(inclua mais itens se necessário)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Rubrica 4 - Programático (Eventos/Atividades/Encontros/Cursos/Palestras, etc)</w:t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4.1:</w:t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B2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B4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B5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4.2:</w:t>
            </w:r>
          </w:p>
          <w:p w:rsidR="00000000" w:rsidDel="00000000" w:rsidP="00000000" w:rsidRDefault="00000000" w:rsidRPr="00000000" w14:paraId="000000B7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(inclua mais itens se necessário)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Rubrica 5 - Outras despesas</w:t>
            </w:r>
          </w:p>
          <w:p w:rsidR="00000000" w:rsidDel="00000000" w:rsidP="00000000" w:rsidRDefault="00000000" w:rsidRPr="00000000" w14:paraId="000000BF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5.1:</w:t>
            </w:r>
          </w:p>
          <w:p w:rsidR="00000000" w:rsidDel="00000000" w:rsidP="00000000" w:rsidRDefault="00000000" w:rsidRPr="00000000" w14:paraId="000000C0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C2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C3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ind w:left="283.46456692913375" w:right="140" w:firstLine="0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Ações/Atividades 5.2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Quantidade: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 unitário:              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solicitado ao Labora na Rubrica: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Recurso de contrapartida (se houver):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283.46456692913375" w:right="140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(inclua mais itens se necessário)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ind w:left="140" w:right="14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rPr>
        <w:b w:val="1"/>
        <w:color w:val="38761d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rPr>
        <w:b w:val="1"/>
        <w:color w:val="f36522"/>
      </w:rPr>
    </w:pPr>
    <w:r w:rsidDel="00000000" w:rsidR="00000000" w:rsidRPr="00000000">
      <w:rPr>
        <w:b w:val="1"/>
        <w:color w:val="f36522"/>
      </w:rPr>
      <w:drawing>
        <wp:inline distB="114300" distT="114300" distL="114300" distR="114300">
          <wp:extent cx="5731200" cy="1905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90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e455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